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1" w:rsidRDefault="00393371" w:rsidP="003933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87630</wp:posOffset>
            </wp:positionV>
            <wp:extent cx="4023360" cy="2987040"/>
            <wp:effectExtent l="0" t="0" r="0" b="3810"/>
            <wp:wrapTight wrapText="bothSides">
              <wp:wrapPolygon edited="0">
                <wp:start x="409" y="0"/>
                <wp:lineTo x="0" y="276"/>
                <wp:lineTo x="0" y="21352"/>
                <wp:lineTo x="409" y="21490"/>
                <wp:lineTo x="21068" y="21490"/>
                <wp:lineTo x="21477" y="21352"/>
                <wp:lineTo x="21477" y="276"/>
                <wp:lineTo x="21068" y="0"/>
                <wp:lineTo x="409" y="0"/>
              </wp:wrapPolygon>
            </wp:wrapTight>
            <wp:docPr id="6" name="Рисунок 5" descr="C:\Users\user\Desktop\конкурс\4ayOAlEZl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esktop\конкурс\4ayOAlEZl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11570" r="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98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наше село славилось фольклорной группой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1D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песня объединила настоящих любителей и ценителей фольклора.</w:t>
      </w:r>
      <w:r w:rsidRPr="00726C4A">
        <w:rPr>
          <w:rFonts w:ascii="Times New Roman" w:hAnsi="Times New Roman" w:cs="Times New Roman"/>
          <w:sz w:val="28"/>
        </w:rPr>
        <w:t xml:space="preserve"> </w:t>
      </w:r>
      <w:r w:rsidRPr="001D5C21">
        <w:rPr>
          <w:rFonts w:ascii="Times New Roman" w:hAnsi="Times New Roman" w:cs="Times New Roman"/>
          <w:sz w:val="28"/>
        </w:rPr>
        <w:t xml:space="preserve">Собравших вместе в 1985 году, женщины не предполагали, что выйдя на сцену, они будут петь, что их песни полюбят односельчане и, что, созданная ими группа будет существовать много лет.        </w:t>
      </w:r>
    </w:p>
    <w:p w:rsidR="00393371" w:rsidRDefault="00393371" w:rsidP="00393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5C21">
        <w:rPr>
          <w:rFonts w:ascii="Times New Roman" w:hAnsi="Times New Roman" w:cs="Times New Roman"/>
          <w:sz w:val="28"/>
        </w:rPr>
        <w:t xml:space="preserve">Самыми первыми участниками </w:t>
      </w:r>
      <w:r>
        <w:rPr>
          <w:rFonts w:ascii="Times New Roman" w:hAnsi="Times New Roman" w:cs="Times New Roman"/>
          <w:sz w:val="28"/>
        </w:rPr>
        <w:t xml:space="preserve">фольклорной </w:t>
      </w:r>
      <w:r w:rsidRPr="001D5C21">
        <w:rPr>
          <w:rFonts w:ascii="Times New Roman" w:hAnsi="Times New Roman" w:cs="Times New Roman"/>
          <w:sz w:val="28"/>
        </w:rPr>
        <w:t>группы «</w:t>
      </w:r>
      <w:proofErr w:type="spellStart"/>
      <w:r w:rsidRPr="001D5C21">
        <w:rPr>
          <w:rFonts w:ascii="Times New Roman" w:hAnsi="Times New Roman" w:cs="Times New Roman"/>
          <w:sz w:val="28"/>
        </w:rPr>
        <w:t>Ивушка</w:t>
      </w:r>
      <w:proofErr w:type="spellEnd"/>
      <w:r w:rsidRPr="001D5C21">
        <w:rPr>
          <w:rFonts w:ascii="Times New Roman" w:hAnsi="Times New Roman" w:cs="Times New Roman"/>
          <w:sz w:val="28"/>
        </w:rPr>
        <w:t xml:space="preserve">» были простые жительницы нашего села, </w:t>
      </w:r>
      <w:r>
        <w:rPr>
          <w:rFonts w:ascii="Times New Roman" w:hAnsi="Times New Roman" w:cs="Times New Roman"/>
          <w:sz w:val="28"/>
        </w:rPr>
        <w:t xml:space="preserve">это </w:t>
      </w:r>
      <w:r w:rsidRPr="001D5C21">
        <w:rPr>
          <w:rFonts w:ascii="Times New Roman" w:hAnsi="Times New Roman" w:cs="Times New Roman"/>
          <w:sz w:val="28"/>
        </w:rPr>
        <w:t>Земляная Мария Александровна</w:t>
      </w:r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>Реджепова Мария Алексеевна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21">
        <w:rPr>
          <w:rFonts w:ascii="Times New Roman" w:hAnsi="Times New Roman" w:cs="Times New Roman"/>
          <w:sz w:val="28"/>
        </w:rPr>
        <w:t>Пакулева</w:t>
      </w:r>
      <w:proofErr w:type="spellEnd"/>
      <w:r w:rsidRPr="001D5C21">
        <w:rPr>
          <w:rFonts w:ascii="Times New Roman" w:hAnsi="Times New Roman" w:cs="Times New Roman"/>
          <w:sz w:val="28"/>
        </w:rPr>
        <w:t xml:space="preserve"> Мария Ефимовна</w:t>
      </w:r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 xml:space="preserve">Бэм Надежда </w:t>
      </w:r>
      <w:proofErr w:type="spellStart"/>
      <w:r w:rsidRPr="001D5C21">
        <w:rPr>
          <w:rFonts w:ascii="Times New Roman" w:hAnsi="Times New Roman" w:cs="Times New Roman"/>
          <w:sz w:val="28"/>
        </w:rPr>
        <w:t>Артемьевна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21">
        <w:rPr>
          <w:rFonts w:ascii="Times New Roman" w:hAnsi="Times New Roman" w:cs="Times New Roman"/>
          <w:sz w:val="28"/>
        </w:rPr>
        <w:t>Гарманова</w:t>
      </w:r>
      <w:proofErr w:type="spellEnd"/>
      <w:r w:rsidRPr="001D5C21">
        <w:rPr>
          <w:rFonts w:ascii="Times New Roman" w:hAnsi="Times New Roman" w:cs="Times New Roman"/>
          <w:sz w:val="28"/>
        </w:rPr>
        <w:t xml:space="preserve"> Мария Андреевна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>Вершинина Капитолина Алексеевна</w:t>
      </w:r>
      <w:r>
        <w:rPr>
          <w:rFonts w:ascii="Times New Roman" w:hAnsi="Times New Roman" w:cs="Times New Roman"/>
          <w:sz w:val="28"/>
        </w:rPr>
        <w:t xml:space="preserve">. Затем в коллектив пришли - </w:t>
      </w:r>
      <w:proofErr w:type="gramStart"/>
      <w:r>
        <w:rPr>
          <w:rFonts w:ascii="Times New Roman" w:hAnsi="Times New Roman" w:cs="Times New Roman"/>
          <w:sz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</w:rPr>
        <w:t xml:space="preserve"> Клара, Анохина Ксения, </w:t>
      </w:r>
      <w:proofErr w:type="spellStart"/>
      <w:r>
        <w:rPr>
          <w:rFonts w:ascii="Times New Roman" w:hAnsi="Times New Roman" w:cs="Times New Roman"/>
          <w:sz w:val="28"/>
        </w:rPr>
        <w:t>Коржова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8"/>
        </w:rPr>
        <w:t>Чикинева</w:t>
      </w:r>
      <w:proofErr w:type="spellEnd"/>
      <w:r>
        <w:rPr>
          <w:rFonts w:ascii="Times New Roman" w:hAnsi="Times New Roman" w:cs="Times New Roman"/>
          <w:sz w:val="28"/>
        </w:rPr>
        <w:t xml:space="preserve">  Октябрина, Андреева </w:t>
      </w:r>
      <w:proofErr w:type="spellStart"/>
      <w:r>
        <w:rPr>
          <w:rFonts w:ascii="Times New Roman" w:hAnsi="Times New Roman" w:cs="Times New Roman"/>
          <w:sz w:val="28"/>
        </w:rPr>
        <w:t>Плотанида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Ладысь</w:t>
      </w:r>
      <w:proofErr w:type="spellEnd"/>
      <w:r>
        <w:rPr>
          <w:rFonts w:ascii="Times New Roman" w:hAnsi="Times New Roman" w:cs="Times New Roman"/>
          <w:sz w:val="28"/>
        </w:rPr>
        <w:t xml:space="preserve"> Мария.</w:t>
      </w:r>
    </w:p>
    <w:p w:rsidR="00393371" w:rsidRDefault="00393371" w:rsidP="00393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C4A">
        <w:rPr>
          <w:rFonts w:ascii="Times New Roman" w:hAnsi="Times New Roman" w:cs="Times New Roman"/>
          <w:sz w:val="28"/>
        </w:rPr>
        <w:t>На протяжении 30</w:t>
      </w:r>
      <w:r w:rsidRPr="001D5C21">
        <w:rPr>
          <w:rFonts w:ascii="Times New Roman" w:hAnsi="Times New Roman" w:cs="Times New Roman"/>
          <w:sz w:val="28"/>
        </w:rPr>
        <w:t xml:space="preserve"> лет творческой истории </w:t>
      </w:r>
      <w:r>
        <w:rPr>
          <w:rFonts w:ascii="Times New Roman" w:hAnsi="Times New Roman" w:cs="Times New Roman"/>
          <w:sz w:val="28"/>
        </w:rPr>
        <w:t xml:space="preserve">фольклорной </w:t>
      </w:r>
      <w:r w:rsidRPr="001D5C21">
        <w:rPr>
          <w:rFonts w:ascii="Times New Roman" w:hAnsi="Times New Roman" w:cs="Times New Roman"/>
          <w:sz w:val="28"/>
        </w:rPr>
        <w:t xml:space="preserve">группа </w:t>
      </w:r>
      <w:r w:rsidRPr="002957D2">
        <w:rPr>
          <w:rFonts w:ascii="Times New Roman" w:hAnsi="Times New Roman" w:cs="Times New Roman"/>
          <w:b/>
          <w:sz w:val="28"/>
        </w:rPr>
        <w:t>«</w:t>
      </w:r>
      <w:proofErr w:type="spellStart"/>
      <w:r w:rsidRPr="002957D2">
        <w:rPr>
          <w:rFonts w:ascii="Times New Roman" w:hAnsi="Times New Roman" w:cs="Times New Roman"/>
          <w:b/>
          <w:sz w:val="28"/>
        </w:rPr>
        <w:t>Ивушка</w:t>
      </w:r>
      <w:proofErr w:type="spellEnd"/>
      <w:r w:rsidRPr="002957D2">
        <w:rPr>
          <w:rFonts w:ascii="Times New Roman" w:hAnsi="Times New Roman" w:cs="Times New Roman"/>
          <w:b/>
          <w:sz w:val="28"/>
        </w:rPr>
        <w:t>»</w:t>
      </w:r>
      <w:r w:rsidRPr="001D5C21">
        <w:rPr>
          <w:rFonts w:ascii="Times New Roman" w:hAnsi="Times New Roman" w:cs="Times New Roman"/>
          <w:sz w:val="28"/>
        </w:rPr>
        <w:t xml:space="preserve"> украшала не только концерты села, коллектив – постоянный участник многих мероприятий, организованных Районным Домом культуры, выез</w:t>
      </w:r>
      <w:r>
        <w:rPr>
          <w:rFonts w:ascii="Times New Roman" w:hAnsi="Times New Roman" w:cs="Times New Roman"/>
          <w:sz w:val="28"/>
        </w:rPr>
        <w:t xml:space="preserve">дных концертов по району и краю, </w:t>
      </w:r>
      <w:r w:rsidRPr="001D5C21">
        <w:rPr>
          <w:rFonts w:ascii="Times New Roman" w:hAnsi="Times New Roman" w:cs="Times New Roman"/>
          <w:sz w:val="28"/>
        </w:rPr>
        <w:t>завоёвывая не один раз звания лауреатов.</w:t>
      </w:r>
      <w:r>
        <w:rPr>
          <w:rFonts w:ascii="Times New Roman" w:hAnsi="Times New Roman" w:cs="Times New Roman"/>
          <w:sz w:val="28"/>
        </w:rPr>
        <w:t xml:space="preserve"> К сожалению, весь материал о группе «</w:t>
      </w:r>
      <w:proofErr w:type="spellStart"/>
      <w:r>
        <w:rPr>
          <w:rFonts w:ascii="Times New Roman" w:hAnsi="Times New Roman" w:cs="Times New Roman"/>
          <w:sz w:val="28"/>
        </w:rPr>
        <w:t>Ивушка</w:t>
      </w:r>
      <w:proofErr w:type="spellEnd"/>
      <w:r>
        <w:rPr>
          <w:rFonts w:ascii="Times New Roman" w:hAnsi="Times New Roman" w:cs="Times New Roman"/>
          <w:sz w:val="28"/>
        </w:rPr>
        <w:t>» сгорел во время пожара в 2021 году.</w:t>
      </w:r>
    </w:p>
    <w:p w:rsidR="00393371" w:rsidRPr="00892A29" w:rsidRDefault="00393371" w:rsidP="003933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2A29">
        <w:rPr>
          <w:rFonts w:ascii="Times New Roman" w:hAnsi="Times New Roman" w:cs="Times New Roman"/>
          <w:sz w:val="28"/>
        </w:rPr>
        <w:t>В репертуаре группы самые разные песни: народные, лирические, современные. И, конечно же, подбирается репертуар руководителем. За эти годы  коллективом руководили Беккер Светлана Александровна, Максимова Татьяна Рустамовна, Гаврилова Валентина Федоровна, Юрова Елена Ивановна.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371" w:rsidRDefault="00393371" w:rsidP="003933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2A29">
        <w:rPr>
          <w:rFonts w:ascii="Times New Roman" w:hAnsi="Times New Roman" w:cs="Times New Roman"/>
          <w:sz w:val="28"/>
        </w:rPr>
        <w:lastRenderedPageBreak/>
        <w:t>Их работа строилась на энтузиазме, любви, увлеченности и стремлении завоевать любовь и признание зрителей. Старания эти были не напрасны – коллектив получил почетное звание «Народный коллектив».</w:t>
      </w:r>
    </w:p>
    <w:p w:rsidR="00393371" w:rsidRDefault="00393371" w:rsidP="003933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период сложного перестроечного времени, группа распалась, но любовь к песне подтолкнула жителей к возрождению группы, но уже  в новом формате.</w:t>
      </w:r>
    </w:p>
    <w:p w:rsidR="00393371" w:rsidRDefault="00393371" w:rsidP="0039337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29">
        <w:rPr>
          <w:rFonts w:ascii="Times New Roman" w:hAnsi="Times New Roman" w:cs="Times New Roman"/>
          <w:color w:val="000000"/>
          <w:sz w:val="28"/>
          <w:szCs w:val="32"/>
        </w:rPr>
        <w:t>В 2010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892A29">
        <w:rPr>
          <w:rFonts w:ascii="Times New Roman" w:hAnsi="Times New Roman" w:cs="Times New Roman"/>
          <w:color w:val="000000"/>
          <w:sz w:val="28"/>
          <w:szCs w:val="32"/>
        </w:rPr>
        <w:t>г</w:t>
      </w:r>
      <w:r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Pr="00892A29">
        <w:rPr>
          <w:rFonts w:ascii="Times New Roman" w:hAnsi="Times New Roman" w:cs="Times New Roman"/>
          <w:color w:val="000000"/>
          <w:sz w:val="28"/>
          <w:szCs w:val="32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уже вокальной </w:t>
      </w:r>
      <w:r w:rsidRPr="00892A29">
        <w:rPr>
          <w:rFonts w:ascii="Times New Roman" w:hAnsi="Times New Roman" w:cs="Times New Roman"/>
          <w:color w:val="000000"/>
          <w:sz w:val="28"/>
          <w:szCs w:val="32"/>
        </w:rPr>
        <w:t xml:space="preserve">группы стала </w:t>
      </w:r>
      <w:proofErr w:type="spellStart"/>
      <w:r w:rsidRPr="00892A29">
        <w:rPr>
          <w:rFonts w:ascii="Times New Roman" w:hAnsi="Times New Roman" w:cs="Times New Roman"/>
          <w:color w:val="000000"/>
          <w:sz w:val="28"/>
          <w:szCs w:val="32"/>
        </w:rPr>
        <w:t>Чекурина</w:t>
      </w:r>
      <w:proofErr w:type="spellEnd"/>
      <w:r w:rsidRPr="00892A29">
        <w:rPr>
          <w:rFonts w:ascii="Times New Roman" w:hAnsi="Times New Roman" w:cs="Times New Roman"/>
          <w:color w:val="000000"/>
          <w:sz w:val="28"/>
          <w:szCs w:val="32"/>
        </w:rPr>
        <w:t xml:space="preserve"> Галина Григорьевна. В репертуаре появились новые песни, народные песни в современной обработке, старин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ные народные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32"/>
        </w:rPr>
        <w:t>акапельные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32"/>
        </w:rPr>
        <w:t xml:space="preserve"> песни.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вокальной группе </w:t>
      </w:r>
      <w:hyperlink r:id="rId6" w:history="1">
        <w:r w:rsidRPr="00015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пишет газета «Енисейская правда»</w:t>
        </w:r>
      </w:hyperlink>
      <w:r w:rsidRPr="0001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371" w:rsidRPr="00E02ED1" w:rsidRDefault="00393371" w:rsidP="00393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2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коллективе 10 человек, в возрасте от  28 до 60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Pr="001D5C21">
        <w:rPr>
          <w:rFonts w:ascii="Times New Roman" w:hAnsi="Times New Roman" w:cs="Times New Roman"/>
          <w:sz w:val="28"/>
        </w:rPr>
        <w:t xml:space="preserve">Галина </w:t>
      </w:r>
      <w:proofErr w:type="spellStart"/>
      <w:r w:rsidRPr="001D5C21">
        <w:rPr>
          <w:rFonts w:ascii="Times New Roman" w:hAnsi="Times New Roman" w:cs="Times New Roman"/>
          <w:sz w:val="28"/>
        </w:rPr>
        <w:t>Чекурина</w:t>
      </w:r>
      <w:proofErr w:type="spellEnd"/>
      <w:r>
        <w:rPr>
          <w:rFonts w:ascii="Times New Roman" w:hAnsi="Times New Roman" w:cs="Times New Roman"/>
          <w:sz w:val="28"/>
        </w:rPr>
        <w:t xml:space="preserve">, Елена Юрова, </w:t>
      </w:r>
      <w:r w:rsidRPr="001D5C21">
        <w:rPr>
          <w:rFonts w:ascii="Times New Roman" w:hAnsi="Times New Roman" w:cs="Times New Roman"/>
          <w:sz w:val="28"/>
        </w:rPr>
        <w:t>Вера Зиброва</w:t>
      </w:r>
      <w:r>
        <w:rPr>
          <w:rFonts w:ascii="Times New Roman" w:hAnsi="Times New Roman" w:cs="Times New Roman"/>
          <w:sz w:val="28"/>
        </w:rPr>
        <w:t xml:space="preserve">, Евгения </w:t>
      </w:r>
      <w:proofErr w:type="spellStart"/>
      <w:r>
        <w:rPr>
          <w:rFonts w:ascii="Times New Roman" w:hAnsi="Times New Roman" w:cs="Times New Roman"/>
          <w:sz w:val="28"/>
        </w:rPr>
        <w:t>Мунина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179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Евгения Ерошкина, </w:t>
      </w:r>
      <w:r w:rsidRPr="001D5C21">
        <w:rPr>
          <w:rFonts w:ascii="Times New Roman" w:hAnsi="Times New Roman" w:cs="Times New Roman"/>
          <w:sz w:val="28"/>
        </w:rPr>
        <w:t>Елена Зиброва</w:t>
      </w:r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>Наталья Глухова</w:t>
      </w:r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 xml:space="preserve">Елена </w:t>
      </w:r>
      <w:proofErr w:type="spellStart"/>
      <w:r w:rsidRPr="001D5C21">
        <w:rPr>
          <w:rFonts w:ascii="Times New Roman" w:hAnsi="Times New Roman" w:cs="Times New Roman"/>
          <w:sz w:val="28"/>
        </w:rPr>
        <w:t>Козачун</w:t>
      </w:r>
      <w:proofErr w:type="spellEnd"/>
      <w:r>
        <w:rPr>
          <w:rFonts w:ascii="Times New Roman" w:hAnsi="Times New Roman" w:cs="Times New Roman"/>
          <w:sz w:val="28"/>
        </w:rPr>
        <w:t>, Олеся</w:t>
      </w:r>
      <w:r w:rsidRPr="00B723B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Чикинева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1D5C21">
        <w:rPr>
          <w:rFonts w:ascii="Times New Roman" w:hAnsi="Times New Roman" w:cs="Times New Roman"/>
          <w:sz w:val="28"/>
        </w:rPr>
        <w:t>Людмила Земляная</w:t>
      </w:r>
      <w:r>
        <w:rPr>
          <w:rFonts w:ascii="Times New Roman" w:hAnsi="Times New Roman" w:cs="Times New Roman"/>
          <w:sz w:val="28"/>
        </w:rPr>
        <w:t>.</w:t>
      </w:r>
      <w:r w:rsidRPr="001D5C21">
        <w:rPr>
          <w:rFonts w:ascii="Times New Roman" w:hAnsi="Times New Roman" w:cs="Times New Roman"/>
          <w:sz w:val="28"/>
        </w:rPr>
        <w:t xml:space="preserve">          </w:t>
      </w:r>
    </w:p>
    <w:p w:rsidR="009C6122" w:rsidRDefault="00393371" w:rsidP="00393371">
      <w:pPr>
        <w:spacing w:after="0" w:line="36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8255</wp:posOffset>
            </wp:positionV>
            <wp:extent cx="4104005" cy="2794635"/>
            <wp:effectExtent l="0" t="0" r="0" b="5715"/>
            <wp:wrapTight wrapText="bothSides">
              <wp:wrapPolygon edited="0">
                <wp:start x="401" y="0"/>
                <wp:lineTo x="0" y="294"/>
                <wp:lineTo x="0" y="21202"/>
                <wp:lineTo x="301" y="21497"/>
                <wp:lineTo x="401" y="21497"/>
                <wp:lineTo x="21055" y="21497"/>
                <wp:lineTo x="21156" y="21497"/>
                <wp:lineTo x="21456" y="21202"/>
                <wp:lineTo x="21456" y="294"/>
                <wp:lineTo x="21055" y="0"/>
                <wp:lineTo x="401" y="0"/>
              </wp:wrapPolygon>
            </wp:wrapTight>
            <wp:docPr id="4" name="Рисунок 3" descr="C:\Users\user\AppData\Local\Temp\Rar$DIa0.350\ивуш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AppData\Local\Temp\Rar$DIa0.350\ивуш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79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D"/>
    <w:rsid w:val="0028655D"/>
    <w:rsid w:val="00393371"/>
    <w:rsid w:val="009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3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selo.ru/715-mir-uvlecheni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2022-04-13T07:34:00Z</dcterms:created>
  <dcterms:modified xsi:type="dcterms:W3CDTF">2022-04-13T07:38:00Z</dcterms:modified>
</cp:coreProperties>
</file>