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34" w:rsidRDefault="00E65934" w:rsidP="00E65934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33400" cy="628650"/>
            <wp:effectExtent l="19050" t="0" r="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934" w:rsidRDefault="00E65934" w:rsidP="00E65934">
      <w:pPr>
        <w:spacing w:after="0"/>
        <w:ind w:right="-7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КРАСНОЯРСКИЙ КРАЙ</w:t>
      </w:r>
    </w:p>
    <w:p w:rsidR="00E65934" w:rsidRDefault="00E65934" w:rsidP="00E65934">
      <w:pPr>
        <w:spacing w:after="0"/>
        <w:ind w:right="-7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ПОТАПОВСКИЙ СЕЛЬСОВЕТ ЕНИСЕЙСКОГО РАЙОНА</w:t>
      </w:r>
    </w:p>
    <w:p w:rsidR="00E65934" w:rsidRDefault="00E65934" w:rsidP="00E65934">
      <w:pPr>
        <w:spacing w:after="0"/>
        <w:ind w:right="-76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>ПОТАПОВСКИЙ СЕЛЬСКИЙ СОВЕТ ДЕПУТАТОВ</w:t>
      </w:r>
    </w:p>
    <w:p w:rsidR="00E65934" w:rsidRDefault="00E65934" w:rsidP="00E65934">
      <w:pPr>
        <w:spacing w:after="0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E65934" w:rsidRDefault="00E65934" w:rsidP="00E65934">
      <w:pPr>
        <w:spacing w:after="0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РЕШЕНИЕ</w:t>
      </w:r>
    </w:p>
    <w:p w:rsidR="00E65934" w:rsidRDefault="00E65934" w:rsidP="00E65934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72" w:type="dxa"/>
        <w:jc w:val="center"/>
        <w:tblLook w:val="01E0"/>
      </w:tblPr>
      <w:tblGrid>
        <w:gridCol w:w="3003"/>
        <w:gridCol w:w="3205"/>
        <w:gridCol w:w="2964"/>
      </w:tblGrid>
      <w:tr w:rsidR="00E65934" w:rsidTr="00E65934">
        <w:trPr>
          <w:trHeight w:val="571"/>
          <w:jc w:val="center"/>
        </w:trPr>
        <w:tc>
          <w:tcPr>
            <w:tcW w:w="3003" w:type="dxa"/>
            <w:hideMark/>
          </w:tcPr>
          <w:p w:rsidR="00E65934" w:rsidRDefault="00E65934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29.11.2019</w:t>
            </w:r>
          </w:p>
        </w:tc>
        <w:tc>
          <w:tcPr>
            <w:tcW w:w="3205" w:type="dxa"/>
            <w:hideMark/>
          </w:tcPr>
          <w:p w:rsidR="00E65934" w:rsidRDefault="00E65934">
            <w:pPr>
              <w:spacing w:after="0"/>
              <w:ind w:firstLine="5103"/>
              <w:jc w:val="center"/>
              <w:rPr>
                <w:rFonts w:ascii="Times New Roman" w:hAnsi="Times New Roman"/>
                <w:i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М      с. Потапово</w:t>
            </w:r>
          </w:p>
        </w:tc>
        <w:tc>
          <w:tcPr>
            <w:tcW w:w="2964" w:type="dxa"/>
            <w:hideMark/>
          </w:tcPr>
          <w:p w:rsidR="00E65934" w:rsidRDefault="00E65934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№ 3-14р</w:t>
            </w:r>
          </w:p>
        </w:tc>
      </w:tr>
    </w:tbl>
    <w:p w:rsidR="00744CDB" w:rsidRDefault="00744CDB" w:rsidP="00744C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CDB" w:rsidRDefault="00744CDB" w:rsidP="00744C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Потаповского сельского Совета депутатов от 19.11.2018г. № 43-1р «</w:t>
      </w:r>
      <w:r w:rsidRPr="00744CDB">
        <w:rPr>
          <w:rFonts w:ascii="Times New Roman" w:hAnsi="Times New Roman" w:cs="Times New Roman"/>
          <w:sz w:val="28"/>
          <w:szCs w:val="28"/>
        </w:rPr>
        <w:t>Об установлении налога на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CDB">
        <w:rPr>
          <w:rFonts w:ascii="Times New Roman" w:hAnsi="Times New Roman" w:cs="Times New Roman"/>
          <w:sz w:val="28"/>
          <w:szCs w:val="28"/>
        </w:rPr>
        <w:t>физических лиц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44CDB" w:rsidRDefault="00744CDB" w:rsidP="004E0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приведения Решения Потаповского сельского Совета депутатов от 19.11.2018г. № 43-1р «</w:t>
      </w:r>
      <w:r w:rsidRPr="00744CDB">
        <w:rPr>
          <w:rFonts w:ascii="Times New Roman" w:hAnsi="Times New Roman" w:cs="Times New Roman"/>
          <w:sz w:val="28"/>
          <w:szCs w:val="28"/>
        </w:rPr>
        <w:t>Об установлении налога на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CDB">
        <w:rPr>
          <w:rFonts w:ascii="Times New Roman" w:hAnsi="Times New Roman" w:cs="Times New Roman"/>
          <w:sz w:val="28"/>
          <w:szCs w:val="28"/>
        </w:rPr>
        <w:t>физических лиц</w:t>
      </w:r>
      <w:r>
        <w:rPr>
          <w:rFonts w:ascii="Times New Roman" w:hAnsi="Times New Roman" w:cs="Times New Roman"/>
          <w:sz w:val="28"/>
          <w:szCs w:val="28"/>
        </w:rPr>
        <w:t>» в соответствии с действующим законодательством, руководствуясь главой 32 Налогового кодекса Российской федерации, Уставом Потаповского сельсовета, Потаповский сельский Совет депутатов РЕШИЛ:</w:t>
      </w:r>
    </w:p>
    <w:p w:rsidR="00744CDB" w:rsidRDefault="00744CDB" w:rsidP="004E0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в решение Потаповского сельского Совета депутатов от 19.11.2018г. № 43-1р «</w:t>
      </w:r>
      <w:r w:rsidRPr="00744CDB">
        <w:rPr>
          <w:rFonts w:ascii="Times New Roman" w:hAnsi="Times New Roman" w:cs="Times New Roman"/>
          <w:sz w:val="28"/>
          <w:szCs w:val="28"/>
        </w:rPr>
        <w:t>Об установлении налога на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CDB">
        <w:rPr>
          <w:rFonts w:ascii="Times New Roman" w:hAnsi="Times New Roman" w:cs="Times New Roman"/>
          <w:sz w:val="28"/>
          <w:szCs w:val="28"/>
        </w:rPr>
        <w:t>физических лиц</w:t>
      </w:r>
      <w:r>
        <w:rPr>
          <w:rFonts w:ascii="Times New Roman" w:hAnsi="Times New Roman" w:cs="Times New Roman"/>
          <w:sz w:val="28"/>
          <w:szCs w:val="28"/>
        </w:rPr>
        <w:t>» (далее - Решение), следующие изменения:</w:t>
      </w:r>
    </w:p>
    <w:p w:rsidR="00744CDB" w:rsidRDefault="00744CDB" w:rsidP="004E0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 в пунктах 1.4.- 1.6. таблицы пункта 2 Решения с столбце «Налоговая ставка (в процентах) слово «0,3» заменить словом «0,1»;</w:t>
      </w:r>
    </w:p>
    <w:p w:rsidR="00744CDB" w:rsidRDefault="00744CDB" w:rsidP="004E0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В пункте 1.7. таблицы пункта 2 Решения в столбце «Объект налогообложения» слова «, предоставленном для ведения личного подсобного хозяйства»</w:t>
      </w:r>
      <w:r w:rsidR="00550118">
        <w:rPr>
          <w:rFonts w:ascii="Times New Roman" w:hAnsi="Times New Roman" w:cs="Times New Roman"/>
          <w:sz w:val="28"/>
          <w:szCs w:val="28"/>
        </w:rPr>
        <w:t xml:space="preserve"> заменить словами «для ведения личного подсобного хозяйства»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0408" w:rsidRDefault="00744CDB" w:rsidP="004E0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="004E0408">
        <w:rPr>
          <w:rFonts w:ascii="Times New Roman" w:hAnsi="Times New Roman" w:cs="Times New Roman"/>
          <w:sz w:val="28"/>
          <w:szCs w:val="28"/>
        </w:rPr>
        <w:t>Пункт 3 Решения изложить в следующей редакции:</w:t>
      </w:r>
    </w:p>
    <w:p w:rsidR="004E0408" w:rsidRDefault="004E0408" w:rsidP="004E0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«3. Освобождаются от налогообложения следующие категории налогоплательщиков:</w:t>
      </w:r>
    </w:p>
    <w:p w:rsidR="004E0408" w:rsidRPr="004E0408" w:rsidRDefault="004E0408" w:rsidP="004E04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0408">
        <w:rPr>
          <w:rFonts w:ascii="Times New Roman" w:hAnsi="Times New Roman" w:cs="Times New Roman"/>
          <w:sz w:val="28"/>
          <w:szCs w:val="28"/>
        </w:rPr>
        <w:t>сироты оставшиеся без родителей, до достижения ими восемнадцатилетнего возраста;</w:t>
      </w:r>
    </w:p>
    <w:p w:rsidR="004E0408" w:rsidRDefault="004E0408" w:rsidP="004E04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408">
        <w:rPr>
          <w:rFonts w:ascii="Times New Roman" w:hAnsi="Times New Roman" w:cs="Times New Roman"/>
          <w:sz w:val="28"/>
          <w:szCs w:val="28"/>
        </w:rPr>
        <w:t>- родители, усыновители, опекуны, воспитывающие детей – инвалидов, если ребенок не находится на полном государственном обеспечении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0ED7" w:rsidRDefault="004E0408" w:rsidP="00B10E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многодетные семьи, имеющие трех и более детей, не достигших восемнадцатилетнего возраста.</w:t>
      </w:r>
      <w:r w:rsidRPr="004E04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ED7" w:rsidRDefault="00B10ED7" w:rsidP="00B10E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854F86">
        <w:rPr>
          <w:rFonts w:ascii="Times New Roman" w:hAnsi="Times New Roman" w:cs="Times New Roman"/>
          <w:sz w:val="28"/>
          <w:szCs w:val="28"/>
        </w:rPr>
        <w:t xml:space="preserve">Контроль за выполнением решения возложить  на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854F86">
        <w:rPr>
          <w:rFonts w:ascii="Times New Roman" w:hAnsi="Times New Roman" w:cs="Times New Roman"/>
          <w:sz w:val="28"/>
          <w:szCs w:val="28"/>
        </w:rPr>
        <w:t>депу</w:t>
      </w:r>
      <w:r>
        <w:rPr>
          <w:rFonts w:ascii="Times New Roman" w:hAnsi="Times New Roman" w:cs="Times New Roman"/>
          <w:sz w:val="28"/>
          <w:szCs w:val="28"/>
        </w:rPr>
        <w:t xml:space="preserve">татской комиссию по финансам, бюджету, налоговой, экономической политике и собственности </w:t>
      </w:r>
      <w:r w:rsidRPr="00854F8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Мунину Е.Н.</w:t>
      </w:r>
      <w:r w:rsidRPr="00854F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ED7" w:rsidRDefault="00B10ED7" w:rsidP="00B10E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01.01.2020 года, но не ранее чем по истечении одного месяца со дня официального опубликования в печатном издании «Потаповский вестник», за исключением положений, для которых настоящим решением установлены иные сроки вступления их в силу.</w:t>
      </w:r>
    </w:p>
    <w:p w:rsidR="00B10ED7" w:rsidRDefault="00B10ED7" w:rsidP="00B10E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Подпункт 1.1. Решения применяется с 29.11.2018г.</w:t>
      </w:r>
    </w:p>
    <w:p w:rsidR="00B10ED7" w:rsidRDefault="00B10ED7" w:rsidP="00B1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0ED7" w:rsidRPr="00854F86" w:rsidRDefault="00B10ED7" w:rsidP="00B10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54F86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10ED7" w:rsidRPr="00854F86" w:rsidRDefault="00B10ED7" w:rsidP="00B10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F86">
        <w:rPr>
          <w:rFonts w:ascii="Times New Roman" w:hAnsi="Times New Roman" w:cs="Times New Roman"/>
          <w:sz w:val="28"/>
          <w:szCs w:val="28"/>
        </w:rPr>
        <w:t>Председатель сельского</w:t>
      </w:r>
    </w:p>
    <w:p w:rsidR="00B10ED7" w:rsidRPr="000B033E" w:rsidRDefault="00B10ED7" w:rsidP="00B10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F86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54F86">
        <w:rPr>
          <w:rFonts w:ascii="Times New Roman" w:hAnsi="Times New Roman" w:cs="Times New Roman"/>
          <w:sz w:val="28"/>
          <w:szCs w:val="28"/>
        </w:rPr>
        <w:tab/>
      </w:r>
      <w:r w:rsidRPr="00854F8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54F86">
        <w:rPr>
          <w:rFonts w:ascii="Times New Roman" w:hAnsi="Times New Roman" w:cs="Times New Roman"/>
          <w:sz w:val="28"/>
          <w:szCs w:val="28"/>
        </w:rPr>
        <w:t xml:space="preserve">          Н.Ф. Невольских</w:t>
      </w:r>
    </w:p>
    <w:p w:rsidR="00B10ED7" w:rsidRPr="00854F86" w:rsidRDefault="00B10ED7" w:rsidP="00B10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0ED7" w:rsidRDefault="00B10ED7" w:rsidP="00B1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DB7" w:rsidRDefault="00D02DB7" w:rsidP="00D02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CDB" w:rsidRPr="004E0408" w:rsidRDefault="004E0408" w:rsidP="004E04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CDB" w:rsidRDefault="00744CDB" w:rsidP="004E0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CDB" w:rsidRPr="00744CDB" w:rsidRDefault="00744CDB" w:rsidP="00744CDB">
      <w:pPr>
        <w:rPr>
          <w:rFonts w:ascii="Times New Roman" w:hAnsi="Times New Roman" w:cs="Times New Roman"/>
          <w:sz w:val="28"/>
          <w:szCs w:val="28"/>
        </w:rPr>
      </w:pPr>
    </w:p>
    <w:sectPr w:rsidR="00744CDB" w:rsidRPr="00744CDB" w:rsidSect="00531C10">
      <w:footerReference w:type="default" r:id="rId7"/>
      <w:footerReference w:type="first" r:id="rId8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0D0" w:rsidRDefault="001660D0" w:rsidP="00757F33">
      <w:pPr>
        <w:spacing w:after="0" w:line="240" w:lineRule="auto"/>
      </w:pPr>
      <w:r>
        <w:separator/>
      </w:r>
    </w:p>
  </w:endnote>
  <w:endnote w:type="continuationSeparator" w:id="1">
    <w:p w:rsidR="001660D0" w:rsidRDefault="001660D0" w:rsidP="0075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203376"/>
      <w:docPartObj>
        <w:docPartGallery w:val="Page Numbers (Bottom of Page)"/>
        <w:docPartUnique/>
      </w:docPartObj>
    </w:sdtPr>
    <w:sdtContent>
      <w:p w:rsidR="00757F33" w:rsidRDefault="0046049D">
        <w:pPr>
          <w:pStyle w:val="a7"/>
          <w:jc w:val="center"/>
        </w:pPr>
        <w:fldSimple w:instr=" PAGE   \* MERGEFORMAT ">
          <w:r w:rsidR="00550118">
            <w:rPr>
              <w:noProof/>
            </w:rPr>
            <w:t>2</w:t>
          </w:r>
        </w:fldSimple>
      </w:p>
    </w:sdtContent>
  </w:sdt>
  <w:p w:rsidR="00757F33" w:rsidRDefault="00757F3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C10" w:rsidRDefault="00531C10">
    <w:pPr>
      <w:pStyle w:val="a7"/>
      <w:jc w:val="center"/>
    </w:pPr>
  </w:p>
  <w:p w:rsidR="00D43FE7" w:rsidRDefault="00D43F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0D0" w:rsidRDefault="001660D0" w:rsidP="00757F33">
      <w:pPr>
        <w:spacing w:after="0" w:line="240" w:lineRule="auto"/>
      </w:pPr>
      <w:r>
        <w:separator/>
      </w:r>
    </w:p>
  </w:footnote>
  <w:footnote w:type="continuationSeparator" w:id="1">
    <w:p w:rsidR="001660D0" w:rsidRDefault="001660D0" w:rsidP="00757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4CDB"/>
    <w:rsid w:val="001660D0"/>
    <w:rsid w:val="0042292C"/>
    <w:rsid w:val="0046049D"/>
    <w:rsid w:val="004E0408"/>
    <w:rsid w:val="00531C10"/>
    <w:rsid w:val="00550118"/>
    <w:rsid w:val="005F1194"/>
    <w:rsid w:val="00744CDB"/>
    <w:rsid w:val="00757F33"/>
    <w:rsid w:val="007C6606"/>
    <w:rsid w:val="009A77A8"/>
    <w:rsid w:val="00B10ED7"/>
    <w:rsid w:val="00BA1B3A"/>
    <w:rsid w:val="00D02DB7"/>
    <w:rsid w:val="00D43FE7"/>
    <w:rsid w:val="00E56733"/>
    <w:rsid w:val="00E6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9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57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7F33"/>
  </w:style>
  <w:style w:type="paragraph" w:styleId="a7">
    <w:name w:val="footer"/>
    <w:basedOn w:val="a"/>
    <w:link w:val="a8"/>
    <w:uiPriority w:val="99"/>
    <w:unhideWhenUsed/>
    <w:rsid w:val="00757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7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cp:lastPrinted>2019-12-02T08:45:00Z</cp:lastPrinted>
  <dcterms:created xsi:type="dcterms:W3CDTF">2019-11-25T05:30:00Z</dcterms:created>
  <dcterms:modified xsi:type="dcterms:W3CDTF">2019-12-02T08:46:00Z</dcterms:modified>
</cp:coreProperties>
</file>